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5535" w:rsidRPr="00D23186" w:rsidRDefault="00825535" w:rsidP="0082553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D23186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Что нужно знать о вакцинации</w:t>
      </w:r>
    </w:p>
    <w:p w:rsidR="00825535" w:rsidRPr="00D23186" w:rsidRDefault="00825535" w:rsidP="008255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52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7CA349" wp14:editId="2390D587">
            <wp:extent cx="5940425" cy="3340204"/>
            <wp:effectExtent l="0" t="0" r="3175" b="0"/>
            <wp:docPr id="1" name="Рисунок 1" descr="C:\Users\user\Desktop\0FB0kKGE1GgAgRyUwFVxw3xdbAKhI62YDZyY4wM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0FB0kKGE1GgAgRyUwFVxw3xdbAKhI62YDZyY4wMk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Вакцинопрофилактика – неотъемлемая часть профилактической медицины. Благодаря вакцинации удалось предотвратить распространение многих инфекционных заболеваний, угрожающих жизни. Подробнее о вакцинации поговорим в этой статье.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Иммунопрофилактика – это комплекс мероприятий, направленных на предупреждение, ограничение распространения и ликвидацию инфекционных болезней путем проведения профилактических прививок.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иммунизации используются отечественные и зарубежные иммунобиологические препараты, зарегистрированные в соответствии с законодательством Российской Федерации.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Это вакцины, анатоксины, иммуноглобулины и прочие лекарственные средства, предназначенные для создания специфической невосприимчивости к инфекционным болезням.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Вакцины взаимодействуют с иммунной системой человека, благодаря чему формируется иммунный ответ: организм вырабатывает антитела, защищающие от инфекции, распознавая и избавляясь от нее.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Такой же ответ формируется и после перенесенной инфекции, но заболевание нередко приводит к развитию осложнений, порой несовместимых с жизнью.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Иммунитет после вакцинации длится годами. Некоторые вакцины вызывают устойчивость организма к инфекции пожизненно.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Федеральный закон от 17.09.1998 N 157-ФЗ "Об иммунопрофилактике инфекционных болезней" - основной документ, устанавливающий правовые основы государственной политики в области иммунопрофилактики инфекционных болезней.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России вакцинация проводится строго в соответствии с </w:t>
      </w:r>
      <w:hyperlink r:id="rId5" w:history="1">
        <w:r w:rsidRPr="00D2318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Национальным календарем профилактических прививок</w:t>
        </w:r>
      </w:hyperlink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утвержденным Приказом министерства здравоохранения Российской Федерации от 06 декабря 2021 г. № 1122н.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Календарь устанавливает сроки и порядок проведения профилактических прививок.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сегодняшний день в календарь включены прививки против гепатита В, дифтерии, коклюша, кори, краснухи, полиомиелита, столбняка, туберкулеза, эпидемического паротита, гемофильной инфекции, пневмококковой инфекции и гриппа.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Именно эти заболевания несут угрозу жизни и здоровью населения и имеют высокий риск распространения среди людей, вплоть до развития эпидемий.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основных инфекций, включенных в календарь, есть и другие, например, сибирская язва, туляремия, ветряная оспа.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 инфекции входят во вторую часть Национального календаря профилактических прививок - </w:t>
      </w:r>
      <w:hyperlink r:id="rId6" w:history="1">
        <w:r w:rsidRPr="00D2318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календарь по эпидемическим показаниям.</w:t>
        </w:r>
      </w:hyperlink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Профилактические прививки по эпидемическим показаниям проводятся гражданам при угрозе возникновения инфекционных заболеваний, а также лицам, выезжающим в эндемичные регионы или проживающим в них постоянно.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Календарь по эпидемическим показаниям включает вакцинацию против 24 инфекций.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Процедура вакцинации начинается с осмотра врача, который принимает решение о возможности вакцинации, дает пациенту полную информацию о необходимости прививок, последствиях отказа от них и возможных поствакцинальных осложнениях.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Отказ от вакцинации повышает риск инфицирования не только самих </w:t>
      </w:r>
      <w:proofErr w:type="spellStart"/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>непривитых</w:t>
      </w:r>
      <w:proofErr w:type="spellEnd"/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но и тех, кто по медицинским показаниям не подлежит вакцинации, включая младенцев, не достигших возраста, рекомендованного для введения той или иной вакцины. </w:t>
      </w:r>
    </w:p>
    <w:p w:rsidR="00825535" w:rsidRPr="00D23186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231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данным Всемирной организации здравоохранения, во всем мире ежегодно умирает более 12 миллионов детей, 2/3 этих смертей вызваны болезнями, которые могли бы быть предотвращены при помощи вакцин. </w:t>
      </w:r>
    </w:p>
    <w:p w:rsidR="00825535" w:rsidRPr="00825535" w:rsidRDefault="00825535" w:rsidP="0082553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</w:pPr>
      <w:r w:rsidRPr="00825535"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  <w:t xml:space="preserve">Для сохранения Вашего здоровья и здоровья Вашего ребенка примите решение в пользу вакцинации! </w:t>
      </w:r>
    </w:p>
    <w:p w:rsidR="00601C71" w:rsidRPr="005A5CF3" w:rsidRDefault="005A5CF3">
      <w:pPr>
        <w:rPr>
          <w:rFonts w:ascii="Times New Roman" w:hAnsi="Times New Roman" w:cs="Times New Roman"/>
          <w:sz w:val="28"/>
        </w:rPr>
      </w:pPr>
      <w:bookmarkStart w:id="0" w:name="_GoBack"/>
      <w:proofErr w:type="spellStart"/>
      <w:r w:rsidRPr="005A5CF3">
        <w:rPr>
          <w:rFonts w:ascii="Times New Roman" w:hAnsi="Times New Roman" w:cs="Times New Roman"/>
          <w:sz w:val="28"/>
        </w:rPr>
        <w:t>Нурлатский</w:t>
      </w:r>
      <w:proofErr w:type="spellEnd"/>
      <w:r w:rsidRPr="005A5CF3">
        <w:rPr>
          <w:rFonts w:ascii="Times New Roman" w:hAnsi="Times New Roman" w:cs="Times New Roman"/>
          <w:sz w:val="28"/>
        </w:rPr>
        <w:t xml:space="preserve"> территориальный отдел</w:t>
      </w:r>
      <w:bookmarkEnd w:id="0"/>
    </w:p>
    <w:sectPr w:rsidR="00601C71" w:rsidRPr="005A5C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216B"/>
    <w:rsid w:val="005A5CF3"/>
    <w:rsid w:val="005C216B"/>
    <w:rsid w:val="00601C71"/>
    <w:rsid w:val="00825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48A649"/>
  <w15:chartTrackingRefBased/>
  <w15:docId w15:val="{63CBADC0-C493-46CA-8F44-4D7600946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5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publication.pravo.gov.ru/Document/View/0001202112200070?index=6&amp;rangeSize=1" TargetMode="External"/><Relationship Id="rId5" Type="http://schemas.openxmlformats.org/officeDocument/2006/relationships/hyperlink" Target="http://publication.pravo.gov.ru/Document/View/0001202112200070?index=2&amp;rangeSize=1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539</Words>
  <Characters>3078</Characters>
  <Application>Microsoft Office Word</Application>
  <DocSecurity>0</DocSecurity>
  <Lines>25</Lines>
  <Paragraphs>7</Paragraphs>
  <ScaleCrop>false</ScaleCrop>
  <Company>ТО Управления Роспотребнадзора по РТ</Company>
  <LinksUpToDate>false</LinksUpToDate>
  <CharactersWithSpaces>3610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2023-09-01T14:03:00Z</dcterms:created>
  <dcterms:modified xsi:type="dcterms:W3CDTF">2023-09-04T08:07:00Z</dcterms:modified>
</cp:coreProperties>
</file>